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rPr>
      </w:pPr>
      <w:bookmarkStart w:colFirst="0" w:colLast="0" w:name="_qitdbb6vifl2" w:id="0"/>
      <w:bookmarkEnd w:id="0"/>
      <w:r w:rsidDel="00000000" w:rsidR="00000000" w:rsidRPr="00000000">
        <w:rPr>
          <w:b w:val="1"/>
          <w:rtl w:val="0"/>
        </w:rPr>
        <w:t xml:space="preserve">Lab Technician Job Description</w:t>
      </w:r>
    </w:p>
    <w:p w:rsidR="00000000" w:rsidDel="00000000" w:rsidP="00000000" w:rsidRDefault="00000000" w:rsidRPr="00000000" w14:paraId="00000002">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l2gh058eolfv" w:id="1"/>
      <w:bookmarkEnd w:id="1"/>
      <w:r w:rsidDel="00000000" w:rsidR="00000000" w:rsidRPr="00000000">
        <w:rPr>
          <w:rtl w:val="0"/>
        </w:rPr>
      </w:r>
    </w:p>
    <w:p w:rsidR="00000000" w:rsidDel="00000000" w:rsidP="00000000" w:rsidRDefault="00000000" w:rsidRPr="00000000" w14:paraId="00000003">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3skhq6bddd41" w:id="2"/>
      <w:bookmarkEnd w:id="2"/>
      <w:r w:rsidDel="00000000" w:rsidR="00000000" w:rsidRPr="00000000">
        <w:rPr>
          <w:rtl w:val="0"/>
        </w:rPr>
      </w:r>
    </w:p>
    <w:p w:rsidR="00000000" w:rsidDel="00000000" w:rsidP="00000000" w:rsidRDefault="00000000" w:rsidRPr="00000000" w14:paraId="00000004">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xlochnp2d3fe" w:id="3"/>
      <w:bookmarkEnd w:id="3"/>
      <w:r w:rsidDel="00000000" w:rsidR="00000000" w:rsidRPr="00000000">
        <w:rPr>
          <w:b w:val="1"/>
          <w:sz w:val="34"/>
          <w:szCs w:val="34"/>
          <w:rtl w:val="0"/>
        </w:rPr>
        <w:t xml:space="preserve">Job Brief</w:t>
      </w:r>
    </w:p>
    <w:p w:rsidR="00000000" w:rsidDel="00000000" w:rsidP="00000000" w:rsidRDefault="00000000" w:rsidRPr="00000000" w14:paraId="00000005">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t xml:space="preserve">A Lab Technician is responsible for supporting laboratory operations by conducting tests, maintaining equipment, and ensuring a clean and safe work environment. This role plays a vital part in research, quality control, or manufacturing processes by providing accurate data and analysis.</w:t>
      </w:r>
    </w:p>
    <w:p w:rsidR="00000000" w:rsidDel="00000000" w:rsidP="00000000" w:rsidRDefault="00000000" w:rsidRPr="00000000" w14:paraId="00000006">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r>
    </w:p>
    <w:p w:rsidR="00000000" w:rsidDel="00000000" w:rsidP="00000000" w:rsidRDefault="00000000" w:rsidRPr="00000000" w14:paraId="00000007">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985v3l7uqdqu" w:id="4"/>
      <w:bookmarkEnd w:id="4"/>
      <w:r w:rsidDel="00000000" w:rsidR="00000000" w:rsidRPr="00000000">
        <w:rPr>
          <w:b w:val="1"/>
          <w:sz w:val="34"/>
          <w:szCs w:val="34"/>
          <w:rtl w:val="0"/>
        </w:rPr>
        <w:t xml:space="preserve">What Does a Lab Technician Do?</w:t>
      </w:r>
    </w:p>
    <w:p w:rsidR="00000000" w:rsidDel="00000000" w:rsidP="00000000" w:rsidRDefault="00000000" w:rsidRPr="00000000" w14:paraId="00000008">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t xml:space="preserve">A Lab Technician prepares samples, performs tests, and analyzes results in a laboratory setting. They ensure laboratory equipment is in proper working condition and adhere to safety protocols. Lab Technicians often work in medical, pharmaceutical, or industrial laboratories, contributing to research and development, quality assurance, or diagnostic services.</w:t>
      </w:r>
    </w:p>
    <w:p w:rsidR="00000000" w:rsidDel="00000000" w:rsidP="00000000" w:rsidRDefault="00000000" w:rsidRPr="00000000" w14:paraId="00000009">
      <w:pPr>
        <w:pBdr>
          <w:top w:color="cad2de" w:space="0" w:sz="0" w:val="none"/>
          <w:left w:color="cad2de" w:space="0" w:sz="0" w:val="none"/>
          <w:bottom w:color="cad2de" w:space="0" w:sz="0" w:val="none"/>
          <w:right w:color="cad2de" w:space="0" w:sz="0" w:val="none"/>
          <w:between w:color="cad2de" w:space="0" w:sz="0" w:val="none"/>
        </w:pBdr>
        <w:spacing w:before="240" w:lineRule="auto"/>
        <w:rPr/>
      </w:pPr>
      <w:r w:rsidDel="00000000" w:rsidR="00000000" w:rsidRPr="00000000">
        <w:rPr>
          <w:rtl w:val="0"/>
        </w:rPr>
      </w:r>
    </w:p>
    <w:p w:rsidR="00000000" w:rsidDel="00000000" w:rsidP="00000000" w:rsidRDefault="00000000" w:rsidRPr="00000000" w14:paraId="0000000A">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vn8ai3eq7blb" w:id="5"/>
      <w:bookmarkEnd w:id="5"/>
      <w:r w:rsidDel="00000000" w:rsidR="00000000" w:rsidRPr="00000000">
        <w:rPr>
          <w:b w:val="1"/>
          <w:sz w:val="34"/>
          <w:szCs w:val="34"/>
          <w:rtl w:val="0"/>
        </w:rPr>
        <w:t xml:space="preserve">Responsibilities</w:t>
      </w:r>
    </w:p>
    <w:p w:rsidR="00000000" w:rsidDel="00000000" w:rsidP="00000000" w:rsidRDefault="00000000" w:rsidRPr="00000000" w14:paraId="0000000B">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Prepare and analyze laboratory samples and specimens.</w:t>
      </w:r>
    </w:p>
    <w:p w:rsidR="00000000" w:rsidDel="00000000" w:rsidP="00000000" w:rsidRDefault="00000000" w:rsidRPr="00000000" w14:paraId="0000000C">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Conduct routine and specialized tests and experiments.</w:t>
      </w:r>
    </w:p>
    <w:p w:rsidR="00000000" w:rsidDel="00000000" w:rsidP="00000000" w:rsidRDefault="00000000" w:rsidRPr="00000000" w14:paraId="0000000D">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Maintain, calibrate, and troubleshoot laboratory equipment.</w:t>
      </w:r>
    </w:p>
    <w:p w:rsidR="00000000" w:rsidDel="00000000" w:rsidP="00000000" w:rsidRDefault="00000000" w:rsidRPr="00000000" w14:paraId="0000000E">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Record and analyze data, generating detailed reports.</w:t>
      </w:r>
    </w:p>
    <w:p w:rsidR="00000000" w:rsidDel="00000000" w:rsidP="00000000" w:rsidRDefault="00000000" w:rsidRPr="00000000" w14:paraId="0000000F">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Ensure laboratory safety by following established protocols and regulations.</w:t>
      </w:r>
    </w:p>
    <w:p w:rsidR="00000000" w:rsidDel="00000000" w:rsidP="00000000" w:rsidRDefault="00000000" w:rsidRPr="00000000" w14:paraId="00000010">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Maintain a clean and organized laboratory workspace.</w:t>
      </w:r>
    </w:p>
    <w:p w:rsidR="00000000" w:rsidDel="00000000" w:rsidP="00000000" w:rsidRDefault="00000000" w:rsidRPr="00000000" w14:paraId="00000011">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Manage inventory of laboratory supplies and order replacements as needed.</w:t>
      </w:r>
    </w:p>
    <w:p w:rsidR="00000000" w:rsidDel="00000000" w:rsidP="00000000" w:rsidRDefault="00000000" w:rsidRPr="00000000" w14:paraId="00000012">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Collaborate with other laboratory personnel to ensure efficient operations.</w:t>
      </w:r>
    </w:p>
    <w:p w:rsidR="00000000" w:rsidDel="00000000" w:rsidP="00000000" w:rsidRDefault="00000000" w:rsidRPr="00000000" w14:paraId="00000013">
      <w:pPr>
        <w:numPr>
          <w:ilvl w:val="0"/>
          <w:numId w:val="3"/>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Assist in the training of new lab personnel.</w:t>
      </w:r>
    </w:p>
    <w:p w:rsidR="00000000" w:rsidDel="00000000" w:rsidP="00000000" w:rsidRDefault="00000000" w:rsidRPr="00000000" w14:paraId="00000014">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5">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6">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w9qgiem79crr" w:id="6"/>
      <w:bookmarkEnd w:id="6"/>
      <w:r w:rsidDel="00000000" w:rsidR="00000000" w:rsidRPr="00000000">
        <w:rPr>
          <w:b w:val="1"/>
          <w:sz w:val="34"/>
          <w:szCs w:val="34"/>
          <w:rtl w:val="0"/>
        </w:rPr>
        <w:t xml:space="preserve">Requirements and Skills</w:t>
      </w:r>
    </w:p>
    <w:p w:rsidR="00000000" w:rsidDel="00000000" w:rsidP="00000000" w:rsidRDefault="00000000" w:rsidRPr="00000000" w14:paraId="00000017">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Proven experience as a Lab Technician or similar role in a laboratory environment.</w:t>
      </w:r>
    </w:p>
    <w:p w:rsidR="00000000" w:rsidDel="00000000" w:rsidP="00000000" w:rsidRDefault="00000000" w:rsidRPr="00000000" w14:paraId="00000018">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Knowledge of laboratory techniques and equipment.</w:t>
      </w:r>
    </w:p>
    <w:p w:rsidR="00000000" w:rsidDel="00000000" w:rsidP="00000000" w:rsidRDefault="00000000" w:rsidRPr="00000000" w14:paraId="00000019">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Strong analytical and problem-solving skills.</w:t>
      </w:r>
    </w:p>
    <w:p w:rsidR="00000000" w:rsidDel="00000000" w:rsidP="00000000" w:rsidRDefault="00000000" w:rsidRPr="00000000" w14:paraId="0000001A">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Attention to detail and accuracy in conducting tests.</w:t>
      </w:r>
    </w:p>
    <w:p w:rsidR="00000000" w:rsidDel="00000000" w:rsidP="00000000" w:rsidRDefault="00000000" w:rsidRPr="00000000" w14:paraId="0000001B">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Excellent communication and teamwork skills.</w:t>
      </w:r>
    </w:p>
    <w:p w:rsidR="00000000" w:rsidDel="00000000" w:rsidP="00000000" w:rsidRDefault="00000000" w:rsidRPr="00000000" w14:paraId="0000001C">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Familiarity with safety regulations and laboratory best practices.</w:t>
      </w:r>
    </w:p>
    <w:p w:rsidR="00000000" w:rsidDel="00000000" w:rsidP="00000000" w:rsidRDefault="00000000" w:rsidRPr="00000000" w14:paraId="0000001D">
      <w:pPr>
        <w:numPr>
          <w:ilvl w:val="0"/>
          <w:numId w:val="2"/>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Basic computer skills for data entry and report generation.</w:t>
      </w:r>
    </w:p>
    <w:p w:rsidR="00000000" w:rsidDel="00000000" w:rsidP="00000000" w:rsidRDefault="00000000" w:rsidRPr="00000000" w14:paraId="0000001E">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1F">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0">
      <w:pPr>
        <w:pBdr>
          <w:top w:color="cad2de" w:space="0" w:sz="0" w:val="none"/>
          <w:left w:color="cad2de" w:space="0" w:sz="0" w:val="none"/>
          <w:bottom w:color="cad2de" w:space="0" w:sz="0" w:val="none"/>
          <w:right w:color="cad2de" w:space="0" w:sz="0" w:val="none"/>
          <w:between w:color="cad2de" w:space="0" w:sz="0" w:val="none"/>
        </w:pBdr>
        <w:rPr/>
      </w:pPr>
      <w:r w:rsidDel="00000000" w:rsidR="00000000" w:rsidRPr="00000000">
        <w:rPr>
          <w:rtl w:val="0"/>
        </w:rPr>
      </w:r>
    </w:p>
    <w:p w:rsidR="00000000" w:rsidDel="00000000" w:rsidP="00000000" w:rsidRDefault="00000000" w:rsidRPr="00000000" w14:paraId="00000021">
      <w:pPr>
        <w:pStyle w:val="Heading2"/>
        <w:keepNext w:val="0"/>
        <w:keepLines w:val="0"/>
        <w:pBdr>
          <w:top w:color="cad2de" w:space="0" w:sz="0" w:val="none"/>
          <w:left w:color="cad2de" w:space="0" w:sz="0" w:val="none"/>
          <w:bottom w:color="cad2de" w:space="0" w:sz="0" w:val="none"/>
          <w:right w:color="cad2de" w:space="0" w:sz="0" w:val="none"/>
          <w:between w:color="cad2de" w:space="0" w:sz="0" w:val="none"/>
        </w:pBdr>
        <w:spacing w:after="0" w:before="0" w:lineRule="auto"/>
        <w:rPr>
          <w:b w:val="1"/>
          <w:sz w:val="34"/>
          <w:szCs w:val="34"/>
        </w:rPr>
      </w:pPr>
      <w:bookmarkStart w:colFirst="0" w:colLast="0" w:name="_rg1rt8crz3ea" w:id="7"/>
      <w:bookmarkEnd w:id="7"/>
      <w:r w:rsidDel="00000000" w:rsidR="00000000" w:rsidRPr="00000000">
        <w:rPr>
          <w:b w:val="1"/>
          <w:sz w:val="34"/>
          <w:szCs w:val="34"/>
          <w:rtl w:val="0"/>
        </w:rPr>
        <w:t xml:space="preserve">Education, Experience, and Licensing Requirements</w:t>
      </w:r>
    </w:p>
    <w:p w:rsidR="00000000" w:rsidDel="00000000" w:rsidP="00000000" w:rsidRDefault="00000000" w:rsidRPr="00000000" w14:paraId="00000022">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Associate's or bachelor's degree in a relevant field (e.g., biology, chemistry, medical technology).</w:t>
      </w:r>
    </w:p>
    <w:p w:rsidR="00000000" w:rsidDel="00000000" w:rsidP="00000000" w:rsidRDefault="00000000" w:rsidRPr="00000000" w14:paraId="00000023">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Relevant certifications (e.g., ASCP for medical labs) are advantageous but not required.</w:t>
      </w:r>
    </w:p>
    <w:p w:rsidR="00000000" w:rsidDel="00000000" w:rsidP="00000000" w:rsidRDefault="00000000" w:rsidRPr="00000000" w14:paraId="00000024">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Previous experience in a laboratory setting is preferred but not mandatory.</w:t>
      </w:r>
    </w:p>
    <w:p w:rsidR="00000000" w:rsidDel="00000000" w:rsidP="00000000" w:rsidRDefault="00000000" w:rsidRPr="00000000" w14:paraId="00000025">
      <w:pPr>
        <w:numPr>
          <w:ilvl w:val="0"/>
          <w:numId w:val="1"/>
        </w:numPr>
        <w:pBdr>
          <w:top w:color="cad2de" w:space="0" w:sz="0" w:val="none"/>
          <w:left w:color="cad2de" w:space="0" w:sz="0" w:val="none"/>
          <w:bottom w:color="cad2de" w:space="0" w:sz="0" w:val="none"/>
          <w:right w:color="cad2de" w:space="0" w:sz="0" w:val="none"/>
          <w:between w:color="cad2de" w:space="0" w:sz="0" w:val="none"/>
        </w:pBdr>
        <w:ind w:left="720" w:hanging="360"/>
      </w:pPr>
      <w:r w:rsidDel="00000000" w:rsidR="00000000" w:rsidRPr="00000000">
        <w:rPr>
          <w:rtl w:val="0"/>
        </w:rPr>
        <w:t xml:space="preserve">Specific licensing or certification may be required depending on the industry or location.</w:t>
      </w:r>
    </w:p>
    <w:p w:rsidR="00000000" w:rsidDel="00000000" w:rsidP="00000000" w:rsidRDefault="00000000" w:rsidRPr="00000000" w14:paraId="00000026">
      <w:pPr>
        <w:pBdr>
          <w:top w:color="cad2de" w:space="0" w:sz="0" w:val="none"/>
          <w:left w:color="cad2de" w:space="0" w:sz="0" w:val="none"/>
          <w:bottom w:color="cad2de" w:space="0" w:sz="0" w:val="none"/>
          <w:right w:color="cad2de" w:space="0" w:sz="0" w:val="none"/>
          <w:between w:color="cad2de" w:space="0" w:sz="0" w:val="none"/>
        </w:pBdr>
        <w:ind w:left="0" w:firstLine="0"/>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